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F6D" w:rsidRPr="006A3F6D" w:rsidRDefault="006A3F6D" w:rsidP="006A3F6D">
      <w:pPr>
        <w:pStyle w:val="a3"/>
        <w:ind w:firstLine="0"/>
        <w:jc w:val="center"/>
        <w:rPr>
          <w:rFonts w:cs="Times New Roman"/>
          <w:b/>
          <w:bCs/>
          <w:szCs w:val="24"/>
        </w:rPr>
      </w:pPr>
      <w:r w:rsidRPr="006A3F6D">
        <w:rPr>
          <w:rFonts w:cs="Times New Roman"/>
          <w:b/>
          <w:bCs/>
          <w:szCs w:val="24"/>
        </w:rPr>
        <w:t xml:space="preserve">Муниципальный этап </w:t>
      </w:r>
      <w:proofErr w:type="spellStart"/>
      <w:r w:rsidRPr="006A3F6D">
        <w:rPr>
          <w:rFonts w:cs="Times New Roman"/>
          <w:b/>
          <w:bCs/>
          <w:szCs w:val="24"/>
        </w:rPr>
        <w:t>ВсОШ</w:t>
      </w:r>
      <w:proofErr w:type="spellEnd"/>
      <w:r w:rsidRPr="006A3F6D">
        <w:rPr>
          <w:rFonts w:cs="Times New Roman"/>
          <w:b/>
          <w:bCs/>
          <w:szCs w:val="24"/>
        </w:rPr>
        <w:t xml:space="preserve"> по литературе</w:t>
      </w:r>
    </w:p>
    <w:p w:rsidR="006A3F6D" w:rsidRPr="006A3F6D" w:rsidRDefault="006A3F6D" w:rsidP="006A3F6D">
      <w:pPr>
        <w:pStyle w:val="a3"/>
        <w:ind w:firstLine="0"/>
        <w:jc w:val="center"/>
        <w:rPr>
          <w:rFonts w:cs="Times New Roman"/>
          <w:b/>
          <w:bCs/>
          <w:szCs w:val="24"/>
        </w:rPr>
      </w:pPr>
      <w:proofErr w:type="gramStart"/>
      <w:r w:rsidRPr="006A3F6D">
        <w:rPr>
          <w:rFonts w:cs="Times New Roman"/>
          <w:b/>
          <w:bCs/>
          <w:szCs w:val="24"/>
        </w:rPr>
        <w:t>в</w:t>
      </w:r>
      <w:proofErr w:type="gramEnd"/>
      <w:r w:rsidRPr="006A3F6D">
        <w:rPr>
          <w:rFonts w:cs="Times New Roman"/>
          <w:b/>
          <w:bCs/>
          <w:szCs w:val="24"/>
        </w:rPr>
        <w:t xml:space="preserve"> Томской области в 2024-2025 учебном году</w:t>
      </w:r>
    </w:p>
    <w:p w:rsidR="006A3F6D" w:rsidRPr="006A3F6D" w:rsidRDefault="006A3F6D" w:rsidP="006A3F6D">
      <w:pPr>
        <w:pStyle w:val="a3"/>
        <w:ind w:firstLine="0"/>
        <w:jc w:val="center"/>
        <w:rPr>
          <w:rFonts w:cs="Times New Roman"/>
          <w:b/>
          <w:bCs/>
          <w:szCs w:val="24"/>
        </w:rPr>
      </w:pPr>
      <w:r w:rsidRPr="006A3F6D">
        <w:rPr>
          <w:rFonts w:cs="Times New Roman"/>
          <w:b/>
          <w:bCs/>
          <w:szCs w:val="24"/>
        </w:rPr>
        <w:t>Теоретический тур</w:t>
      </w:r>
    </w:p>
    <w:p w:rsidR="006A3F6D" w:rsidRDefault="006A3F6D" w:rsidP="006A3F6D">
      <w:pPr>
        <w:pStyle w:val="a3"/>
        <w:ind w:firstLine="0"/>
        <w:jc w:val="center"/>
        <w:rPr>
          <w:rFonts w:cs="Times New Roman"/>
          <w:b/>
          <w:bCs/>
          <w:szCs w:val="24"/>
        </w:rPr>
      </w:pPr>
      <w:r>
        <w:rPr>
          <w:b/>
          <w:bCs/>
          <w:szCs w:val="24"/>
        </w:rPr>
        <w:t>Критерии оценивания</w:t>
      </w:r>
      <w:r w:rsidRPr="006A3F6D">
        <w:rPr>
          <w:rFonts w:cs="Times New Roman"/>
          <w:b/>
          <w:bCs/>
          <w:szCs w:val="24"/>
        </w:rPr>
        <w:t xml:space="preserve">   </w:t>
      </w:r>
    </w:p>
    <w:p w:rsidR="006A3F6D" w:rsidRDefault="006A3F6D" w:rsidP="006A3F6D">
      <w:pPr>
        <w:pStyle w:val="a3"/>
        <w:ind w:firstLine="0"/>
        <w:jc w:val="center"/>
        <w:rPr>
          <w:b/>
          <w:bCs/>
          <w:szCs w:val="24"/>
        </w:rPr>
      </w:pPr>
      <w:bookmarkStart w:id="0" w:name="_GoBack"/>
      <w:bookmarkEnd w:id="0"/>
      <w:r w:rsidRPr="006A3F6D">
        <w:rPr>
          <w:rFonts w:cs="Times New Roman"/>
          <w:b/>
          <w:bCs/>
          <w:szCs w:val="24"/>
        </w:rPr>
        <w:t xml:space="preserve"> 11 класс</w:t>
      </w:r>
      <w:r w:rsidRPr="006A3F6D">
        <w:rPr>
          <w:b/>
          <w:bCs/>
          <w:szCs w:val="24"/>
        </w:rPr>
        <w:t xml:space="preserve"> </w:t>
      </w:r>
    </w:p>
    <w:p w:rsidR="006A3F6D" w:rsidRPr="006A3F6D" w:rsidRDefault="006A3F6D" w:rsidP="006A3F6D">
      <w:pPr>
        <w:pStyle w:val="a3"/>
        <w:ind w:firstLine="0"/>
        <w:jc w:val="center"/>
        <w:rPr>
          <w:rFonts w:cs="Times New Roman"/>
          <w:b/>
          <w:szCs w:val="24"/>
        </w:rPr>
      </w:pPr>
    </w:p>
    <w:p w:rsidR="006A3F6D" w:rsidRDefault="006A3F6D" w:rsidP="006A3F6D">
      <w:pPr>
        <w:spacing w:after="0"/>
        <w:ind w:left="284"/>
        <w:rPr>
          <w:rFonts w:ascii="Times New Roman" w:hAnsi="Times New Roman"/>
          <w:b/>
          <w:sz w:val="24"/>
          <w:szCs w:val="24"/>
          <w:lang w:bidi="ru-RU"/>
        </w:rPr>
      </w:pPr>
    </w:p>
    <w:p w:rsidR="006A3F6D" w:rsidRDefault="006A3F6D" w:rsidP="006A3F6D">
      <w:pPr>
        <w:spacing w:after="0"/>
        <w:ind w:left="284"/>
        <w:rPr>
          <w:rFonts w:ascii="Times New Roman" w:hAnsi="Times New Roman"/>
          <w:b/>
          <w:bCs/>
          <w:sz w:val="24"/>
          <w:szCs w:val="24"/>
        </w:rPr>
      </w:pPr>
      <w:r w:rsidRPr="006A3F6D">
        <w:rPr>
          <w:rFonts w:ascii="Times New Roman" w:hAnsi="Times New Roman"/>
          <w:b/>
          <w:sz w:val="24"/>
          <w:szCs w:val="24"/>
          <w:lang w:bidi="ru-RU"/>
        </w:rPr>
        <w:t xml:space="preserve">Максимальное количество баллов – 100 </w:t>
      </w:r>
    </w:p>
    <w:p w:rsidR="00A24C68" w:rsidRPr="006A3F6D" w:rsidRDefault="00A24C68" w:rsidP="006A3F6D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6A3F6D">
        <w:rPr>
          <w:rFonts w:ascii="Times New Roman" w:hAnsi="Times New Roman"/>
          <w:b/>
          <w:bCs/>
          <w:sz w:val="24"/>
          <w:szCs w:val="24"/>
        </w:rPr>
        <w:t>Аналитическое задание</w:t>
      </w:r>
    </w:p>
    <w:p w:rsidR="00A24C68" w:rsidRDefault="00A24C68" w:rsidP="006A3F6D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поэтического/прозаического текста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Максимально 30 баллов. Шкала оценок: 0 – </w:t>
      </w:r>
      <w:r w:rsidR="006B1D8B">
        <w:rPr>
          <w:rFonts w:ascii="Times New Roman" w:hAnsi="Times New Roman"/>
          <w:b/>
          <w:bCs/>
          <w:sz w:val="24"/>
          <w:szCs w:val="24"/>
        </w:rPr>
        <w:t xml:space="preserve">5 - </w:t>
      </w:r>
      <w:r>
        <w:rPr>
          <w:rFonts w:ascii="Times New Roman" w:hAnsi="Times New Roman"/>
          <w:b/>
          <w:bCs/>
          <w:sz w:val="24"/>
          <w:szCs w:val="24"/>
        </w:rPr>
        <w:t>10 –</w:t>
      </w:r>
      <w:r w:rsidR="006B1D8B">
        <w:rPr>
          <w:rFonts w:ascii="Times New Roman" w:hAnsi="Times New Roman"/>
          <w:b/>
          <w:bCs/>
          <w:sz w:val="24"/>
          <w:szCs w:val="24"/>
        </w:rPr>
        <w:t>15 -</w:t>
      </w:r>
      <w:r>
        <w:rPr>
          <w:rFonts w:ascii="Times New Roman" w:hAnsi="Times New Roman"/>
          <w:b/>
          <w:bCs/>
          <w:sz w:val="24"/>
          <w:szCs w:val="24"/>
        </w:rPr>
        <w:t xml:space="preserve"> 20 – </w:t>
      </w:r>
      <w:r w:rsidR="006B1D8B">
        <w:rPr>
          <w:rFonts w:ascii="Times New Roman" w:hAnsi="Times New Roman"/>
          <w:b/>
          <w:bCs/>
          <w:sz w:val="24"/>
          <w:szCs w:val="24"/>
        </w:rPr>
        <w:t xml:space="preserve">25 - </w:t>
      </w:r>
      <w:r>
        <w:rPr>
          <w:rFonts w:ascii="Times New Roman" w:hAnsi="Times New Roman"/>
          <w:b/>
          <w:bCs/>
          <w:sz w:val="24"/>
          <w:szCs w:val="24"/>
        </w:rPr>
        <w:t>30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15 баллов. Шкала оценок: 0 – 5 – 10 – 15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10 баллов. Шкала оценок: 0 – 3 – 7 – 10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10 баллов. Шкала оценок: 0 – 3 – 7 – 10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Примечание 1:</w:t>
      </w:r>
      <w:r>
        <w:rPr>
          <w:rFonts w:ascii="Times New Roman" w:hAnsi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Примечание 2:</w:t>
      </w:r>
      <w:r>
        <w:rPr>
          <w:rFonts w:ascii="Times New Roman" w:hAnsi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A24C68" w:rsidRDefault="00A24C68" w:rsidP="006A3F6D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5 баллов. Шкала оценок: 0 – 1 – 3 – 5</w:t>
      </w:r>
    </w:p>
    <w:p w:rsidR="00A24C68" w:rsidRPr="006A3F6D" w:rsidRDefault="006A3F6D" w:rsidP="006A3F6D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Всего</w:t>
      </w:r>
      <w:r w:rsidR="00A24C68" w:rsidRPr="006A3F6D">
        <w:rPr>
          <w:rFonts w:ascii="Times New Roman" w:hAnsi="Times New Roman"/>
          <w:b/>
          <w:bCs/>
          <w:sz w:val="24"/>
          <w:szCs w:val="24"/>
        </w:rPr>
        <w:t xml:space="preserve"> – 70 баллов.</w:t>
      </w:r>
    </w:p>
    <w:p w:rsidR="006A3F6D" w:rsidRDefault="006A3F6D" w:rsidP="006A3F6D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A24C68" w:rsidRDefault="00A24C68" w:rsidP="006A3F6D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Творческое задание</w:t>
      </w:r>
    </w:p>
    <w:p w:rsidR="007413AF" w:rsidRPr="001869FA" w:rsidRDefault="007413AF" w:rsidP="006A3F6D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:rsidR="00C92CDF" w:rsidRDefault="007413AF" w:rsidP="006A3F6D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1869FA">
        <w:rPr>
          <w:rFonts w:ascii="Times New Roman" w:hAnsi="Times New Roman"/>
          <w:sz w:val="24"/>
          <w:szCs w:val="24"/>
        </w:rPr>
        <w:t xml:space="preserve">1. </w:t>
      </w:r>
      <w:r w:rsidR="00C92CDF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спользование фонового материала, историко-культурная эрудиция, уместное приведение произведений и аргументация выбора – </w:t>
      </w:r>
      <w:r w:rsidRPr="001869FA">
        <w:rPr>
          <w:rFonts w:ascii="Times New Roman" w:hAnsi="Times New Roman"/>
          <w:b/>
          <w:sz w:val="24"/>
          <w:szCs w:val="24"/>
        </w:rPr>
        <w:t xml:space="preserve">до </w:t>
      </w:r>
      <w:r>
        <w:rPr>
          <w:rFonts w:ascii="Times New Roman" w:hAnsi="Times New Roman"/>
          <w:b/>
          <w:sz w:val="24"/>
          <w:szCs w:val="24"/>
        </w:rPr>
        <w:t>18</w:t>
      </w:r>
      <w:r w:rsidR="00C92CDF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C92CDF" w:rsidRPr="00C92CDF" w:rsidRDefault="00C92CDF" w:rsidP="006A3F6D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6A3F6D">
        <w:rPr>
          <w:rFonts w:ascii="Times New Roman" w:hAnsi="Times New Roman"/>
          <w:sz w:val="24"/>
          <w:szCs w:val="24"/>
          <w:u w:val="single"/>
        </w:rPr>
        <w:t>Примечание: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92CDF">
        <w:rPr>
          <w:rFonts w:ascii="Times New Roman" w:hAnsi="Times New Roman"/>
          <w:sz w:val="24"/>
          <w:szCs w:val="24"/>
        </w:rPr>
        <w:t>выбор текстов</w:t>
      </w:r>
      <w:r>
        <w:rPr>
          <w:rFonts w:ascii="Times New Roman" w:hAnsi="Times New Roman"/>
          <w:sz w:val="24"/>
          <w:szCs w:val="24"/>
        </w:rPr>
        <w:t xml:space="preserve"> должен быть логичен и оправдан, произведение должно действительно существовать и быть опубликованным, произведение должно принадлежать художественной литературе.</w:t>
      </w:r>
    </w:p>
    <w:p w:rsidR="00C92CDF" w:rsidRDefault="00C92CDF" w:rsidP="006A3F6D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869FA">
        <w:rPr>
          <w:rFonts w:ascii="Times New Roman" w:hAnsi="Times New Roman"/>
          <w:sz w:val="24"/>
          <w:szCs w:val="24"/>
        </w:rPr>
        <w:t>Наличие в работе единого коммуникативного замысла: соблюдение целевой установки текста</w:t>
      </w:r>
      <w:r>
        <w:rPr>
          <w:rFonts w:ascii="Times New Roman" w:hAnsi="Times New Roman"/>
          <w:sz w:val="24"/>
          <w:szCs w:val="24"/>
        </w:rPr>
        <w:t xml:space="preserve"> с учетом жанровой специфики </w:t>
      </w:r>
      <w:r w:rsidRPr="001869FA">
        <w:rPr>
          <w:rFonts w:ascii="Times New Roman" w:hAnsi="Times New Roman"/>
          <w:sz w:val="24"/>
          <w:szCs w:val="24"/>
        </w:rPr>
        <w:t xml:space="preserve">– </w:t>
      </w:r>
      <w:r w:rsidRPr="001869FA">
        <w:rPr>
          <w:rFonts w:ascii="Times New Roman" w:hAnsi="Times New Roman"/>
          <w:b/>
          <w:sz w:val="24"/>
          <w:szCs w:val="24"/>
        </w:rPr>
        <w:t xml:space="preserve">до </w:t>
      </w:r>
      <w:r>
        <w:rPr>
          <w:rFonts w:ascii="Times New Roman" w:hAnsi="Times New Roman"/>
          <w:b/>
          <w:sz w:val="24"/>
          <w:szCs w:val="24"/>
        </w:rPr>
        <w:t>4</w:t>
      </w:r>
      <w:r w:rsidRPr="001869FA">
        <w:rPr>
          <w:rFonts w:ascii="Times New Roman" w:hAnsi="Times New Roman"/>
          <w:b/>
          <w:sz w:val="24"/>
          <w:szCs w:val="24"/>
        </w:rPr>
        <w:t xml:space="preserve"> баллов</w:t>
      </w:r>
      <w:r w:rsidRPr="001869FA">
        <w:rPr>
          <w:rFonts w:ascii="Times New Roman" w:hAnsi="Times New Roman"/>
          <w:sz w:val="24"/>
          <w:szCs w:val="24"/>
        </w:rPr>
        <w:t xml:space="preserve">. </w:t>
      </w:r>
    </w:p>
    <w:p w:rsidR="007413AF" w:rsidRPr="001869FA" w:rsidRDefault="007413AF" w:rsidP="006A3F6D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869FA">
        <w:rPr>
          <w:rFonts w:ascii="Times New Roman" w:hAnsi="Times New Roman"/>
          <w:sz w:val="24"/>
          <w:szCs w:val="24"/>
        </w:rPr>
        <w:t xml:space="preserve">. Композиционная стройность и логичность изложения материала – </w:t>
      </w:r>
      <w:r w:rsidRPr="001869FA">
        <w:rPr>
          <w:rFonts w:ascii="Times New Roman" w:hAnsi="Times New Roman"/>
          <w:b/>
          <w:sz w:val="24"/>
          <w:szCs w:val="24"/>
        </w:rPr>
        <w:t xml:space="preserve">до </w:t>
      </w:r>
      <w:r>
        <w:rPr>
          <w:rFonts w:ascii="Times New Roman" w:hAnsi="Times New Roman"/>
          <w:b/>
          <w:sz w:val="24"/>
          <w:szCs w:val="24"/>
        </w:rPr>
        <w:t>4</w:t>
      </w:r>
      <w:r w:rsidRPr="001869FA">
        <w:rPr>
          <w:rFonts w:ascii="Times New Roman" w:hAnsi="Times New Roman"/>
          <w:b/>
          <w:sz w:val="24"/>
          <w:szCs w:val="24"/>
        </w:rPr>
        <w:t xml:space="preserve"> баллов</w:t>
      </w:r>
      <w:r w:rsidRPr="001869FA">
        <w:rPr>
          <w:rFonts w:ascii="Times New Roman" w:hAnsi="Times New Roman"/>
          <w:sz w:val="24"/>
          <w:szCs w:val="24"/>
        </w:rPr>
        <w:t>.</w:t>
      </w:r>
    </w:p>
    <w:p w:rsidR="007413AF" w:rsidRPr="001869FA" w:rsidRDefault="007413AF" w:rsidP="006A3F6D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869FA">
        <w:rPr>
          <w:rFonts w:ascii="Times New Roman" w:hAnsi="Times New Roman"/>
          <w:sz w:val="24"/>
          <w:szCs w:val="24"/>
        </w:rPr>
        <w:t xml:space="preserve">. Общая стилистическая и речевая грамотность, точность формулировок (отсутствие речевых и грамматических ошибок) – </w:t>
      </w:r>
      <w:r w:rsidRPr="001869FA">
        <w:rPr>
          <w:rFonts w:ascii="Times New Roman" w:hAnsi="Times New Roman"/>
          <w:b/>
          <w:sz w:val="24"/>
          <w:szCs w:val="24"/>
        </w:rPr>
        <w:t xml:space="preserve">до </w:t>
      </w:r>
      <w:r>
        <w:rPr>
          <w:rFonts w:ascii="Times New Roman" w:hAnsi="Times New Roman"/>
          <w:b/>
          <w:sz w:val="24"/>
          <w:szCs w:val="24"/>
        </w:rPr>
        <w:t>4</w:t>
      </w:r>
      <w:r w:rsidRPr="001869FA">
        <w:rPr>
          <w:rFonts w:ascii="Times New Roman" w:hAnsi="Times New Roman"/>
          <w:b/>
          <w:sz w:val="24"/>
          <w:szCs w:val="24"/>
        </w:rPr>
        <w:t xml:space="preserve"> баллов</w:t>
      </w:r>
      <w:r w:rsidRPr="001869FA">
        <w:rPr>
          <w:rFonts w:ascii="Times New Roman" w:hAnsi="Times New Roman"/>
          <w:sz w:val="24"/>
          <w:szCs w:val="24"/>
        </w:rPr>
        <w:t>.</w:t>
      </w:r>
    </w:p>
    <w:p w:rsidR="007413AF" w:rsidRPr="001869FA" w:rsidRDefault="007413AF" w:rsidP="006A3F6D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6A3F6D">
        <w:rPr>
          <w:rFonts w:ascii="Times New Roman" w:hAnsi="Times New Roman"/>
          <w:bCs/>
          <w:sz w:val="24"/>
          <w:szCs w:val="24"/>
          <w:u w:val="single"/>
        </w:rPr>
        <w:lastRenderedPageBreak/>
        <w:t>Примечание 1:</w:t>
      </w:r>
      <w:r w:rsidRPr="001869FA">
        <w:rPr>
          <w:rFonts w:ascii="Times New Roman" w:hAnsi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7413AF" w:rsidRPr="001869FA" w:rsidRDefault="007413AF" w:rsidP="006A3F6D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6A3F6D">
        <w:rPr>
          <w:rFonts w:ascii="Times New Roman" w:hAnsi="Times New Roman"/>
          <w:bCs/>
          <w:sz w:val="24"/>
          <w:szCs w:val="24"/>
          <w:u w:val="single"/>
        </w:rPr>
        <w:t>Примечание 2:</w:t>
      </w:r>
      <w:r w:rsidRPr="001869FA">
        <w:rPr>
          <w:rFonts w:ascii="Times New Roman" w:hAnsi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A24C68" w:rsidRPr="006A3F6D" w:rsidRDefault="006A3F6D" w:rsidP="006A3F6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Всего</w:t>
      </w:r>
      <w:r w:rsidR="00A24C68" w:rsidRPr="006A3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– 30 баллов</w:t>
      </w:r>
    </w:p>
    <w:p w:rsidR="00C97372" w:rsidRDefault="00C97372" w:rsidP="006A3F6D">
      <w:pPr>
        <w:spacing w:after="0"/>
      </w:pPr>
    </w:p>
    <w:sectPr w:rsidR="00C97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6B"/>
    <w:rsid w:val="003B4EB3"/>
    <w:rsid w:val="006A1FBA"/>
    <w:rsid w:val="006A3F6D"/>
    <w:rsid w:val="006B1D8B"/>
    <w:rsid w:val="007413AF"/>
    <w:rsid w:val="00A24C68"/>
    <w:rsid w:val="00C92CDF"/>
    <w:rsid w:val="00C97372"/>
    <w:rsid w:val="00F9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23BC9-D317-4CE6-AE91-3C9443C3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C6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A3F6D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 w:cs="Calibri"/>
      <w:sz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3F6D"/>
    <w:rPr>
      <w:rFonts w:ascii="Times New Roman" w:eastAsia="Calibri" w:hAnsi="Times New Roman" w:cs="Calibri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7</cp:revision>
  <dcterms:created xsi:type="dcterms:W3CDTF">2023-10-01T12:58:00Z</dcterms:created>
  <dcterms:modified xsi:type="dcterms:W3CDTF">2024-10-15T08:30:00Z</dcterms:modified>
</cp:coreProperties>
</file>